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E3328" w14:textId="3BA639CF" w:rsidR="005D2FFD" w:rsidRPr="00CF40ED" w:rsidRDefault="00623514" w:rsidP="00A17E94">
      <w:pPr>
        <w:pBdr>
          <w:bottom w:val="single" w:sz="4" w:space="1" w:color="auto"/>
        </w:pBdr>
        <w:rPr>
          <w:b/>
          <w:bCs/>
          <w:sz w:val="32"/>
          <w:szCs w:val="32"/>
        </w:rPr>
      </w:pPr>
      <w:r w:rsidRPr="00CF40ED">
        <w:rPr>
          <w:b/>
          <w:bCs/>
          <w:sz w:val="32"/>
          <w:szCs w:val="32"/>
        </w:rPr>
        <w:t>Σημεία ο</w:t>
      </w:r>
      <w:r w:rsidR="00A17E94" w:rsidRPr="00CF40ED">
        <w:rPr>
          <w:b/>
          <w:bCs/>
          <w:sz w:val="32"/>
          <w:szCs w:val="32"/>
        </w:rPr>
        <w:t>μιλία</w:t>
      </w:r>
      <w:r w:rsidR="00D2474E">
        <w:rPr>
          <w:b/>
          <w:bCs/>
          <w:sz w:val="32"/>
          <w:szCs w:val="32"/>
        </w:rPr>
        <w:t xml:space="preserve">ς Προέδρου Ολομέλειας -Συγκέντρωση στο υπ. </w:t>
      </w:r>
      <w:proofErr w:type="spellStart"/>
      <w:r w:rsidR="00D2474E">
        <w:rPr>
          <w:b/>
          <w:bCs/>
          <w:sz w:val="32"/>
          <w:szCs w:val="32"/>
        </w:rPr>
        <w:t>Εργασιας</w:t>
      </w:r>
      <w:proofErr w:type="spellEnd"/>
      <w:r w:rsidR="00D2474E">
        <w:rPr>
          <w:b/>
          <w:bCs/>
          <w:sz w:val="32"/>
          <w:szCs w:val="32"/>
        </w:rPr>
        <w:t xml:space="preserve"> </w:t>
      </w:r>
      <w:r w:rsidR="00A17E94" w:rsidRPr="00CF40ED">
        <w:rPr>
          <w:b/>
          <w:bCs/>
          <w:sz w:val="32"/>
          <w:szCs w:val="32"/>
        </w:rPr>
        <w:t xml:space="preserve"> – 12.12.22</w:t>
      </w:r>
    </w:p>
    <w:p w14:paraId="228E92D4" w14:textId="52A396A5" w:rsidR="00A17E94" w:rsidRPr="00CF40ED" w:rsidRDefault="00A17E94">
      <w:pPr>
        <w:rPr>
          <w:sz w:val="32"/>
          <w:szCs w:val="32"/>
        </w:rPr>
      </w:pPr>
    </w:p>
    <w:p w14:paraId="36D8D7C4" w14:textId="37DA5A1D" w:rsidR="00A17E94" w:rsidRPr="00CF40ED" w:rsidRDefault="00A17E94">
      <w:pPr>
        <w:rPr>
          <w:sz w:val="32"/>
          <w:szCs w:val="32"/>
        </w:rPr>
      </w:pPr>
    </w:p>
    <w:p w14:paraId="6FA7053E" w14:textId="3FD3C0EC" w:rsidR="00A17E94" w:rsidRPr="00CF40ED" w:rsidRDefault="00A17E94">
      <w:pPr>
        <w:rPr>
          <w:sz w:val="32"/>
          <w:szCs w:val="32"/>
        </w:rPr>
      </w:pPr>
      <w:r w:rsidRPr="00CF40ED">
        <w:rPr>
          <w:sz w:val="32"/>
          <w:szCs w:val="32"/>
        </w:rPr>
        <w:t>Το δικηγορικό σώμα δίνει με τη σημερινή συγκέντρωση</w:t>
      </w:r>
      <w:r w:rsidR="00595711">
        <w:rPr>
          <w:sz w:val="32"/>
          <w:szCs w:val="32"/>
        </w:rPr>
        <w:t xml:space="preserve"> διαμαρτυρίας</w:t>
      </w:r>
      <w:r w:rsidRPr="00CF40ED">
        <w:rPr>
          <w:sz w:val="32"/>
          <w:szCs w:val="32"/>
        </w:rPr>
        <w:t xml:space="preserve"> </w:t>
      </w:r>
      <w:r w:rsidRPr="00CF40ED">
        <w:rPr>
          <w:b/>
          <w:bCs/>
          <w:sz w:val="32"/>
          <w:szCs w:val="32"/>
        </w:rPr>
        <w:t>ηχηρή, μαζική, διεκδικητική απάντηση</w:t>
      </w:r>
      <w:r w:rsidRPr="00CF40ED">
        <w:rPr>
          <w:sz w:val="32"/>
          <w:szCs w:val="32"/>
        </w:rPr>
        <w:t xml:space="preserve"> </w:t>
      </w:r>
      <w:r w:rsidR="00595711">
        <w:rPr>
          <w:sz w:val="32"/>
          <w:szCs w:val="32"/>
        </w:rPr>
        <w:t>σ</w:t>
      </w:r>
      <w:r w:rsidRPr="00CF40ED">
        <w:rPr>
          <w:sz w:val="32"/>
          <w:szCs w:val="32"/>
        </w:rPr>
        <w:t>την αύξηση των ασφαλιστικών μας εισφορών</w:t>
      </w:r>
      <w:r w:rsidR="00477C16" w:rsidRPr="00CF40ED">
        <w:rPr>
          <w:sz w:val="32"/>
          <w:szCs w:val="32"/>
        </w:rPr>
        <w:t xml:space="preserve"> </w:t>
      </w:r>
      <w:r w:rsidR="00595711">
        <w:rPr>
          <w:sz w:val="32"/>
          <w:szCs w:val="32"/>
        </w:rPr>
        <w:t xml:space="preserve">που προωθεί η Κυβέρνηση </w:t>
      </w:r>
      <w:r w:rsidR="00477C16" w:rsidRPr="00CF40ED">
        <w:rPr>
          <w:sz w:val="32"/>
          <w:szCs w:val="32"/>
        </w:rPr>
        <w:t>από το νέο έτος</w:t>
      </w:r>
      <w:r w:rsidRPr="00CF40ED">
        <w:rPr>
          <w:sz w:val="32"/>
          <w:szCs w:val="32"/>
        </w:rPr>
        <w:t xml:space="preserve">. </w:t>
      </w:r>
    </w:p>
    <w:p w14:paraId="4EBFD131" w14:textId="27E50297" w:rsidR="00A17E94" w:rsidRPr="00CF40ED" w:rsidRDefault="00A17E94">
      <w:pPr>
        <w:rPr>
          <w:sz w:val="32"/>
          <w:szCs w:val="32"/>
        </w:rPr>
      </w:pPr>
      <w:r w:rsidRPr="00CF40ED">
        <w:rPr>
          <w:sz w:val="32"/>
          <w:szCs w:val="32"/>
        </w:rPr>
        <w:t>Χαίρομαι γιατί την απάντηση αυτή τη δίνουμε οι δικηγόροι της χώρας, όλοι μαζί, ενωμένοι. Είναι μαζί μας όχι μόνον οι Πρόεδροι των Δικηγορικών Συλλόγων της χώρας</w:t>
      </w:r>
      <w:r w:rsidR="00595711">
        <w:rPr>
          <w:sz w:val="32"/>
          <w:szCs w:val="32"/>
        </w:rPr>
        <w:t xml:space="preserve"> και τα</w:t>
      </w:r>
      <w:r w:rsidRPr="00CF40ED">
        <w:rPr>
          <w:sz w:val="32"/>
          <w:szCs w:val="32"/>
        </w:rPr>
        <w:t xml:space="preserve"> μέλη των διοικητικών</w:t>
      </w:r>
      <w:r w:rsidR="00FE6169">
        <w:rPr>
          <w:sz w:val="32"/>
          <w:szCs w:val="32"/>
        </w:rPr>
        <w:t xml:space="preserve"> συμβουλίων</w:t>
      </w:r>
      <w:r w:rsidRPr="00CF40ED">
        <w:rPr>
          <w:sz w:val="32"/>
          <w:szCs w:val="32"/>
        </w:rPr>
        <w:t xml:space="preserve">, αλλά και οι </w:t>
      </w:r>
      <w:r w:rsidRPr="00CF40ED">
        <w:rPr>
          <w:b/>
          <w:bCs/>
          <w:sz w:val="32"/>
          <w:szCs w:val="32"/>
        </w:rPr>
        <w:t>πάνω από 1</w:t>
      </w:r>
      <w:r w:rsidR="004A28B8">
        <w:rPr>
          <w:b/>
          <w:bCs/>
          <w:sz w:val="32"/>
          <w:szCs w:val="32"/>
        </w:rPr>
        <w:t>6</w:t>
      </w:r>
      <w:r w:rsidRPr="00CF40ED">
        <w:rPr>
          <w:b/>
          <w:bCs/>
          <w:sz w:val="32"/>
          <w:szCs w:val="32"/>
        </w:rPr>
        <w:t>.000 δικηγόροι από όλη τη χώρα</w:t>
      </w:r>
      <w:r w:rsidRPr="00CF40ED">
        <w:rPr>
          <w:sz w:val="32"/>
          <w:szCs w:val="32"/>
        </w:rPr>
        <w:t xml:space="preserve"> που υπογράφουν ηλεκτρονικά το ψήφισμα διαμαρτυρίας του σώματος, το οποίο θα επιδοθεί στον Υπουργό και </w:t>
      </w:r>
      <w:r w:rsidR="00595711">
        <w:rPr>
          <w:sz w:val="32"/>
          <w:szCs w:val="32"/>
        </w:rPr>
        <w:t>σ</w:t>
      </w:r>
      <w:r w:rsidRPr="00CF40ED">
        <w:rPr>
          <w:sz w:val="32"/>
          <w:szCs w:val="32"/>
        </w:rPr>
        <w:t>τον Πρωθυπουργό. Ένα ψήφισμα</w:t>
      </w:r>
      <w:r w:rsidR="00477C16" w:rsidRPr="00CF40ED">
        <w:rPr>
          <w:sz w:val="32"/>
          <w:szCs w:val="32"/>
        </w:rPr>
        <w:t xml:space="preserve"> -</w:t>
      </w:r>
      <w:r w:rsidRPr="00CF40ED">
        <w:rPr>
          <w:sz w:val="32"/>
          <w:szCs w:val="32"/>
        </w:rPr>
        <w:t xml:space="preserve"> </w:t>
      </w:r>
      <w:r w:rsidRPr="00CF40ED">
        <w:rPr>
          <w:b/>
          <w:bCs/>
          <w:sz w:val="32"/>
          <w:szCs w:val="32"/>
        </w:rPr>
        <w:t>κραυγή αγωνίας</w:t>
      </w:r>
      <w:r w:rsidRPr="00CF40ED">
        <w:rPr>
          <w:sz w:val="32"/>
          <w:szCs w:val="32"/>
        </w:rPr>
        <w:t xml:space="preserve"> απέναντι στη </w:t>
      </w:r>
      <w:r w:rsidRPr="00CF40ED">
        <w:rPr>
          <w:b/>
          <w:bCs/>
          <w:sz w:val="32"/>
          <w:szCs w:val="32"/>
        </w:rPr>
        <w:t>διαχρονικά εχθρική στάση της Κυβέρνησης</w:t>
      </w:r>
      <w:r w:rsidRPr="00CF40ED">
        <w:rPr>
          <w:sz w:val="32"/>
          <w:szCs w:val="32"/>
        </w:rPr>
        <w:t xml:space="preserve"> -τόσο της τωρινής, όσο και των προηγούμενων-</w:t>
      </w:r>
      <w:r w:rsidR="00CC2B78" w:rsidRPr="00CF40ED">
        <w:rPr>
          <w:sz w:val="32"/>
          <w:szCs w:val="32"/>
        </w:rPr>
        <w:t xml:space="preserve">, </w:t>
      </w:r>
      <w:r w:rsidR="00477C16" w:rsidRPr="00CF40ED">
        <w:rPr>
          <w:sz w:val="32"/>
          <w:szCs w:val="32"/>
        </w:rPr>
        <w:t>που έχουν επιλέξει να αφήσουν</w:t>
      </w:r>
      <w:r w:rsidR="00CC2B78" w:rsidRPr="00CF40ED">
        <w:rPr>
          <w:sz w:val="32"/>
          <w:szCs w:val="32"/>
        </w:rPr>
        <w:t xml:space="preserve"> τους δικηγόρους στο περιθώριο των κρατικών πολιτικών στήριξης.</w:t>
      </w:r>
    </w:p>
    <w:p w14:paraId="5E1F6855" w14:textId="75F27AE3" w:rsidR="00A17E94" w:rsidRPr="00CF40ED" w:rsidRDefault="00A17E94">
      <w:pPr>
        <w:rPr>
          <w:sz w:val="32"/>
          <w:szCs w:val="32"/>
        </w:rPr>
      </w:pPr>
    </w:p>
    <w:p w14:paraId="702CAC54" w14:textId="63F07AD8" w:rsidR="00CC2B78" w:rsidRPr="00CF40ED" w:rsidRDefault="00A17E94" w:rsidP="00A17E94">
      <w:pPr>
        <w:rPr>
          <w:sz w:val="32"/>
          <w:szCs w:val="32"/>
        </w:rPr>
      </w:pPr>
      <w:r w:rsidRPr="00CF40ED">
        <w:rPr>
          <w:sz w:val="32"/>
          <w:szCs w:val="32"/>
        </w:rPr>
        <w:t xml:space="preserve">Η αύξηση των ασφαλιστικών εισφορών από 1.1.2023 επιβαρύνει προσθετικά και πολλαπλασιαστικά όλους μας, επιδεινώνοντας την ήδη δυσχερή οικονομική θέση του κλάδου, που για τους πιο αδύναμους φτάνει στο όριο κινδύνου </w:t>
      </w:r>
      <w:r w:rsidRPr="00CF40ED">
        <w:rPr>
          <w:sz w:val="32"/>
          <w:szCs w:val="32"/>
        </w:rPr>
        <w:lastRenderedPageBreak/>
        <w:t>βιοπορισμού.</w:t>
      </w:r>
      <w:r w:rsidR="00CC2B78" w:rsidRPr="00CF40ED">
        <w:rPr>
          <w:sz w:val="32"/>
          <w:szCs w:val="32"/>
        </w:rPr>
        <w:t xml:space="preserve"> Οι αριθμοί είναι αδιάψευστος μάρτυρας: το 2020 έ</w:t>
      </w:r>
      <w:r w:rsidRPr="00CF40ED">
        <w:rPr>
          <w:sz w:val="32"/>
          <w:szCs w:val="32"/>
        </w:rPr>
        <w:t>γιναν 300.000 λιγότερες δικηγορικές πράξεις σε σύγκριση με το 2019</w:t>
      </w:r>
      <w:r w:rsidR="00CC2B78" w:rsidRPr="00CF40ED">
        <w:rPr>
          <w:sz w:val="32"/>
          <w:szCs w:val="32"/>
        </w:rPr>
        <w:t xml:space="preserve">, το 2021 έγιναν </w:t>
      </w:r>
      <w:r w:rsidRPr="00CF40ED">
        <w:rPr>
          <w:sz w:val="32"/>
          <w:szCs w:val="32"/>
        </w:rPr>
        <w:t>100.000 λιγότερες</w:t>
      </w:r>
      <w:r w:rsidR="00CC2B78" w:rsidRPr="00CF40ED">
        <w:rPr>
          <w:sz w:val="32"/>
          <w:szCs w:val="32"/>
        </w:rPr>
        <w:t xml:space="preserve">, ενώ η κατάσταση δεν </w:t>
      </w:r>
      <w:r w:rsidR="00263575" w:rsidRPr="00CF40ED">
        <w:rPr>
          <w:sz w:val="32"/>
          <w:szCs w:val="32"/>
        </w:rPr>
        <w:t xml:space="preserve">έχει βελτιωθεί ούτε </w:t>
      </w:r>
      <w:r w:rsidR="00CC2B78" w:rsidRPr="00CF40ED">
        <w:rPr>
          <w:sz w:val="32"/>
          <w:szCs w:val="32"/>
        </w:rPr>
        <w:t>το 2022</w:t>
      </w:r>
      <w:r w:rsidRPr="00CF40ED">
        <w:rPr>
          <w:sz w:val="32"/>
          <w:szCs w:val="32"/>
        </w:rPr>
        <w:t>.</w:t>
      </w:r>
      <w:r w:rsidR="00CC2B78" w:rsidRPr="00CF40ED">
        <w:rPr>
          <w:sz w:val="32"/>
          <w:szCs w:val="32"/>
        </w:rPr>
        <w:t xml:space="preserve"> </w:t>
      </w:r>
    </w:p>
    <w:p w14:paraId="737614F6" w14:textId="7A38C0E6" w:rsidR="00CC2B78" w:rsidRPr="00CF40ED" w:rsidRDefault="00A17E94" w:rsidP="00A17E94">
      <w:pPr>
        <w:rPr>
          <w:sz w:val="32"/>
          <w:szCs w:val="32"/>
        </w:rPr>
      </w:pPr>
      <w:r w:rsidRPr="00CF40ED">
        <w:rPr>
          <w:sz w:val="32"/>
          <w:szCs w:val="32"/>
        </w:rPr>
        <w:t xml:space="preserve">Η αύξηση </w:t>
      </w:r>
      <w:r w:rsidR="00CC2B78" w:rsidRPr="00CF40ED">
        <w:rPr>
          <w:sz w:val="32"/>
          <w:szCs w:val="32"/>
        </w:rPr>
        <w:t>των εισφορών</w:t>
      </w:r>
      <w:r w:rsidRPr="00CF40ED">
        <w:rPr>
          <w:sz w:val="32"/>
          <w:szCs w:val="32"/>
        </w:rPr>
        <w:t xml:space="preserve">, </w:t>
      </w:r>
      <w:r w:rsidR="00CC2B78" w:rsidRPr="00CF40ED">
        <w:rPr>
          <w:sz w:val="32"/>
          <w:szCs w:val="32"/>
        </w:rPr>
        <w:t>είναι ένα βαθιά κοινωνικά ανάλγητο μέτρο που θέτει τους δικηγόρους</w:t>
      </w:r>
      <w:r w:rsidR="00263575" w:rsidRPr="00CF40ED">
        <w:rPr>
          <w:sz w:val="32"/>
          <w:szCs w:val="32"/>
        </w:rPr>
        <w:t>, ιδίως τους πλέον αδύναμους,</w:t>
      </w:r>
      <w:r w:rsidR="00CC2B78" w:rsidRPr="00CF40ED">
        <w:rPr>
          <w:sz w:val="32"/>
          <w:szCs w:val="32"/>
        </w:rPr>
        <w:t xml:space="preserve"> υπό διωγμό.</w:t>
      </w:r>
      <w:r w:rsidRPr="00CF40ED">
        <w:rPr>
          <w:sz w:val="32"/>
          <w:szCs w:val="32"/>
        </w:rPr>
        <w:t xml:space="preserve"> </w:t>
      </w:r>
    </w:p>
    <w:p w14:paraId="21D2C372" w14:textId="288375E2" w:rsidR="00CC2B78" w:rsidRPr="00CF40ED" w:rsidRDefault="00CC2B78" w:rsidP="00A17E94">
      <w:pPr>
        <w:rPr>
          <w:sz w:val="32"/>
          <w:szCs w:val="32"/>
        </w:rPr>
      </w:pPr>
      <w:r w:rsidRPr="00CF40ED">
        <w:rPr>
          <w:sz w:val="32"/>
          <w:szCs w:val="32"/>
        </w:rPr>
        <w:t xml:space="preserve">Η άποψη της κυβέρνησης ότι ένας επιστήμονας καταβάλλει δήθεν λιγότερα από ένα ανειδίκευτο μισθωτό, καταρρέει από την απλή σύγκριση μεταξύ της εισφοράς εργαζομένου (που </w:t>
      </w:r>
      <w:proofErr w:type="spellStart"/>
      <w:r w:rsidRPr="00CF40ED">
        <w:rPr>
          <w:sz w:val="32"/>
          <w:szCs w:val="32"/>
        </w:rPr>
        <w:t>παρακρατείται</w:t>
      </w:r>
      <w:proofErr w:type="spellEnd"/>
      <w:r w:rsidRPr="00CF40ED">
        <w:rPr>
          <w:sz w:val="32"/>
          <w:szCs w:val="32"/>
        </w:rPr>
        <w:t xml:space="preserve"> από το μισθό του) και εκείνης του δικηγόρου: </w:t>
      </w:r>
    </w:p>
    <w:p w14:paraId="564E1A98" w14:textId="3BC7F353" w:rsidR="00CC2B78" w:rsidRPr="00CF40ED" w:rsidRDefault="00CC2B78" w:rsidP="00A17E94">
      <w:pPr>
        <w:rPr>
          <w:sz w:val="32"/>
          <w:szCs w:val="32"/>
        </w:rPr>
      </w:pPr>
      <w:r w:rsidRPr="00CF40ED">
        <w:rPr>
          <w:sz w:val="32"/>
          <w:szCs w:val="32"/>
        </w:rPr>
        <w:t>Ο ανειδίκευτος μισθωτός οφείλει συνολικά</w:t>
      </w:r>
      <w:r w:rsidR="00ED60AE" w:rsidRPr="00CF40ED">
        <w:rPr>
          <w:sz w:val="32"/>
          <w:szCs w:val="32"/>
        </w:rPr>
        <w:t xml:space="preserve"> μηνιαίως</w:t>
      </w:r>
      <w:r w:rsidRPr="00CF40ED">
        <w:rPr>
          <w:sz w:val="32"/>
          <w:szCs w:val="32"/>
        </w:rPr>
        <w:t xml:space="preserve"> </w:t>
      </w:r>
      <w:r w:rsidRPr="00CF40ED">
        <w:rPr>
          <w:b/>
          <w:bCs/>
          <w:sz w:val="32"/>
          <w:szCs w:val="32"/>
        </w:rPr>
        <w:t>98,25€</w:t>
      </w:r>
      <w:r w:rsidR="00ED60AE" w:rsidRPr="00CF40ED">
        <w:rPr>
          <w:b/>
          <w:bCs/>
          <w:sz w:val="32"/>
          <w:szCs w:val="32"/>
        </w:rPr>
        <w:t>,</w:t>
      </w:r>
      <w:r w:rsidR="00ED60AE" w:rsidRPr="00CF40ED">
        <w:rPr>
          <w:sz w:val="32"/>
          <w:szCs w:val="32"/>
        </w:rPr>
        <w:t xml:space="preserve"> ενώ ο δικηγόρος (στην 1</w:t>
      </w:r>
      <w:r w:rsidR="00ED60AE" w:rsidRPr="00CF40ED">
        <w:rPr>
          <w:sz w:val="32"/>
          <w:szCs w:val="32"/>
          <w:vertAlign w:val="superscript"/>
        </w:rPr>
        <w:t>η</w:t>
      </w:r>
      <w:r w:rsidR="00ED60AE" w:rsidRPr="00CF40ED">
        <w:rPr>
          <w:sz w:val="32"/>
          <w:szCs w:val="32"/>
        </w:rPr>
        <w:t xml:space="preserve"> Α.Κ.) </w:t>
      </w:r>
      <w:r w:rsidR="00ED60AE" w:rsidRPr="00CF40ED">
        <w:rPr>
          <w:b/>
          <w:bCs/>
          <w:sz w:val="32"/>
          <w:szCs w:val="32"/>
        </w:rPr>
        <w:t>285€</w:t>
      </w:r>
      <w:r w:rsidR="00ED60AE" w:rsidRPr="00CF40ED">
        <w:rPr>
          <w:sz w:val="32"/>
          <w:szCs w:val="32"/>
        </w:rPr>
        <w:t xml:space="preserve"> και με την αύξηση 10% από 1.1.2023 </w:t>
      </w:r>
      <w:r w:rsidR="00ED60AE" w:rsidRPr="00CF40ED">
        <w:rPr>
          <w:b/>
          <w:bCs/>
          <w:sz w:val="32"/>
          <w:szCs w:val="32"/>
        </w:rPr>
        <w:t>309,50€!</w:t>
      </w:r>
      <w:r w:rsidR="00ED60AE" w:rsidRPr="00CF40ED">
        <w:rPr>
          <w:sz w:val="32"/>
          <w:szCs w:val="32"/>
        </w:rPr>
        <w:t xml:space="preserve"> </w:t>
      </w:r>
    </w:p>
    <w:p w14:paraId="00CE789B" w14:textId="0C9350E0" w:rsidR="00ED60AE" w:rsidRDefault="00ED60AE" w:rsidP="00A17E94">
      <w:pPr>
        <w:rPr>
          <w:sz w:val="32"/>
          <w:szCs w:val="32"/>
        </w:rPr>
      </w:pPr>
      <w:r w:rsidRPr="00CF40ED">
        <w:rPr>
          <w:sz w:val="32"/>
          <w:szCs w:val="32"/>
        </w:rPr>
        <w:t>Εξάλλου, η πλειοψηφία των δικηγόρων έχει ενεργές ρυθμίσεις, με αποτέλεσμα η μηνιαία επιβάρυνση να ξεπερνά πολύ συχνά τα 500 ευρώ.</w:t>
      </w:r>
    </w:p>
    <w:p w14:paraId="0A9246C5" w14:textId="4A7C9506" w:rsidR="005C735D" w:rsidRPr="00CF40ED" w:rsidRDefault="005C735D" w:rsidP="00A17E94">
      <w:pPr>
        <w:rPr>
          <w:sz w:val="32"/>
          <w:szCs w:val="32"/>
        </w:rPr>
      </w:pPr>
      <w:r>
        <w:rPr>
          <w:sz w:val="32"/>
          <w:szCs w:val="32"/>
        </w:rPr>
        <w:t>Το επιχείρημα της Κυβέρνησης ότι η αύξηση των εισφορών οδηγεί στην αύξηση των συντάξεων δεν ανταποκρίνεται στην αλήθεια αφού η όποια αύξηση αφορά στην εθνική σύνταξη και δεν επηρεάζει την ανταποδοτική.</w:t>
      </w:r>
    </w:p>
    <w:p w14:paraId="2DE4EFBE" w14:textId="66ABC9C8" w:rsidR="00ED60AE" w:rsidRPr="00CF40ED" w:rsidRDefault="00ED60AE" w:rsidP="00A17E94">
      <w:pPr>
        <w:rPr>
          <w:sz w:val="32"/>
          <w:szCs w:val="32"/>
        </w:rPr>
      </w:pPr>
      <w:r w:rsidRPr="00CF40ED">
        <w:rPr>
          <w:sz w:val="32"/>
          <w:szCs w:val="32"/>
        </w:rPr>
        <w:t>Τ</w:t>
      </w:r>
      <w:r w:rsidR="00A17E94" w:rsidRPr="00CF40ED">
        <w:rPr>
          <w:sz w:val="32"/>
          <w:szCs w:val="32"/>
        </w:rPr>
        <w:t>η</w:t>
      </w:r>
      <w:r w:rsidRPr="00CF40ED">
        <w:rPr>
          <w:sz w:val="32"/>
          <w:szCs w:val="32"/>
        </w:rPr>
        <w:t>ν ίδια</w:t>
      </w:r>
      <w:r w:rsidR="00A17E94" w:rsidRPr="00CF40ED">
        <w:rPr>
          <w:sz w:val="32"/>
          <w:szCs w:val="32"/>
        </w:rPr>
        <w:t xml:space="preserve"> στιγμή</w:t>
      </w:r>
      <w:r w:rsidRPr="00CF40ED">
        <w:rPr>
          <w:sz w:val="32"/>
          <w:szCs w:val="32"/>
        </w:rPr>
        <w:t xml:space="preserve"> </w:t>
      </w:r>
      <w:r w:rsidR="00A17E94" w:rsidRPr="00CF40ED">
        <w:rPr>
          <w:sz w:val="32"/>
          <w:szCs w:val="32"/>
        </w:rPr>
        <w:t xml:space="preserve">το αρμόδιο Υπουργείο και ο e-ΕΦΚΑ δεν εκπληρώνουν </w:t>
      </w:r>
      <w:r w:rsidR="00263575" w:rsidRPr="00CF40ED">
        <w:rPr>
          <w:sz w:val="32"/>
          <w:szCs w:val="32"/>
        </w:rPr>
        <w:t xml:space="preserve">ούτε </w:t>
      </w:r>
      <w:r w:rsidR="00A17E94" w:rsidRPr="00CF40ED">
        <w:rPr>
          <w:sz w:val="32"/>
          <w:szCs w:val="32"/>
        </w:rPr>
        <w:t xml:space="preserve">τις στοιχειώδεις υποχρεώσεις </w:t>
      </w:r>
      <w:r w:rsidRPr="00CF40ED">
        <w:rPr>
          <w:sz w:val="32"/>
          <w:szCs w:val="32"/>
        </w:rPr>
        <w:t>τους:</w:t>
      </w:r>
    </w:p>
    <w:p w14:paraId="7FCA2DC0" w14:textId="77777777" w:rsidR="00ED60AE" w:rsidRPr="00CF40ED" w:rsidRDefault="00ED60AE" w:rsidP="00F57A99">
      <w:pPr>
        <w:pStyle w:val="a3"/>
        <w:numPr>
          <w:ilvl w:val="0"/>
          <w:numId w:val="1"/>
        </w:numPr>
        <w:rPr>
          <w:sz w:val="32"/>
          <w:szCs w:val="32"/>
        </w:rPr>
      </w:pPr>
      <w:r w:rsidRPr="00CF40ED">
        <w:rPr>
          <w:sz w:val="32"/>
          <w:szCs w:val="32"/>
        </w:rPr>
        <w:lastRenderedPageBreak/>
        <w:t>Μετά από 6 χρόνια δεν έχει ακόμη θεσπιστεί (</w:t>
      </w:r>
      <w:proofErr w:type="spellStart"/>
      <w:r w:rsidRPr="00CF40ED">
        <w:rPr>
          <w:sz w:val="32"/>
          <w:szCs w:val="32"/>
        </w:rPr>
        <w:t>επικαιροποιημένος</w:t>
      </w:r>
      <w:proofErr w:type="spellEnd"/>
      <w:r w:rsidRPr="00CF40ED">
        <w:rPr>
          <w:sz w:val="32"/>
          <w:szCs w:val="32"/>
        </w:rPr>
        <w:t xml:space="preserve">) </w:t>
      </w:r>
      <w:r w:rsidRPr="00CF40ED">
        <w:rPr>
          <w:b/>
          <w:bCs/>
          <w:sz w:val="32"/>
          <w:szCs w:val="32"/>
        </w:rPr>
        <w:t>ενιαίος κανονισμός παροχών</w:t>
      </w:r>
      <w:r w:rsidRPr="00CF40ED">
        <w:rPr>
          <w:sz w:val="32"/>
          <w:szCs w:val="32"/>
        </w:rPr>
        <w:t xml:space="preserve">, με αποτέλεσμα να στερούμαστε παροχές σε είδος και χρήμα. Χαρακτηριστικό παράδειγμα τα </w:t>
      </w:r>
      <w:r w:rsidRPr="00CF40ED">
        <w:rPr>
          <w:b/>
          <w:bCs/>
          <w:sz w:val="32"/>
          <w:szCs w:val="32"/>
        </w:rPr>
        <w:t>επιδόματα μητρότητας</w:t>
      </w:r>
      <w:r w:rsidRPr="00CF40ED">
        <w:rPr>
          <w:sz w:val="32"/>
          <w:szCs w:val="32"/>
        </w:rPr>
        <w:t xml:space="preserve">: </w:t>
      </w:r>
    </w:p>
    <w:p w14:paraId="0D450E59" w14:textId="77777777" w:rsidR="00ED60AE" w:rsidRPr="00CF40ED" w:rsidRDefault="00ED60AE" w:rsidP="00ED60AE">
      <w:pPr>
        <w:pStyle w:val="a3"/>
        <w:numPr>
          <w:ilvl w:val="1"/>
          <w:numId w:val="1"/>
        </w:numPr>
        <w:rPr>
          <w:sz w:val="32"/>
          <w:szCs w:val="32"/>
        </w:rPr>
      </w:pPr>
      <w:proofErr w:type="spellStart"/>
      <w:r w:rsidRPr="00CF40ED">
        <w:rPr>
          <w:sz w:val="32"/>
          <w:szCs w:val="32"/>
        </w:rPr>
        <w:t>Αυτοαπασχόλουμενη</w:t>
      </w:r>
      <w:proofErr w:type="spellEnd"/>
      <w:r w:rsidRPr="00CF40ED">
        <w:rPr>
          <w:sz w:val="32"/>
          <w:szCs w:val="32"/>
        </w:rPr>
        <w:t xml:space="preserve"> μητέρα λαμβάνει 800 ευρώ (4 μηνών Χ 200 ευρώ), ενώ μισθωτή ασφαλισμένη λαμβάνει </w:t>
      </w:r>
      <w:proofErr w:type="spellStart"/>
      <w:r w:rsidRPr="00CF40ED">
        <w:rPr>
          <w:sz w:val="32"/>
          <w:szCs w:val="32"/>
        </w:rPr>
        <w:t>κατ’ελάχιστον</w:t>
      </w:r>
      <w:proofErr w:type="spellEnd"/>
      <w:r w:rsidRPr="00CF40ED">
        <w:rPr>
          <w:sz w:val="32"/>
          <w:szCs w:val="32"/>
        </w:rPr>
        <w:t xml:space="preserve"> 4 Χ 713 = 2.852 ευρώ.</w:t>
      </w:r>
    </w:p>
    <w:p w14:paraId="3BA00E90" w14:textId="77777777" w:rsidR="00ED60AE" w:rsidRPr="00CF40ED" w:rsidRDefault="00ED60AE" w:rsidP="00ED60AE">
      <w:pPr>
        <w:pStyle w:val="a3"/>
        <w:numPr>
          <w:ilvl w:val="1"/>
          <w:numId w:val="1"/>
        </w:numPr>
        <w:rPr>
          <w:sz w:val="32"/>
          <w:szCs w:val="32"/>
        </w:rPr>
      </w:pPr>
      <w:r w:rsidRPr="00CF40ED">
        <w:rPr>
          <w:sz w:val="32"/>
          <w:szCs w:val="32"/>
        </w:rPr>
        <w:t xml:space="preserve">Έμμισθη δικηγόρος, δεν δικαιούται της 9μηνης επιδοτούμενης αδείας του ΟΑΕΔ, καίτοι καταβάλλει αναλογικές εισφορές επί της αντιμισθίας. </w:t>
      </w:r>
    </w:p>
    <w:p w14:paraId="79FC9C0A" w14:textId="7527E748" w:rsidR="00ED60AE" w:rsidRPr="00CF40ED" w:rsidRDefault="00ED60AE" w:rsidP="00ED60AE">
      <w:pPr>
        <w:pStyle w:val="a3"/>
        <w:numPr>
          <w:ilvl w:val="1"/>
          <w:numId w:val="1"/>
        </w:numPr>
        <w:rPr>
          <w:sz w:val="32"/>
          <w:szCs w:val="32"/>
        </w:rPr>
      </w:pPr>
      <w:r w:rsidRPr="00CF40ED">
        <w:rPr>
          <w:sz w:val="32"/>
          <w:szCs w:val="32"/>
        </w:rPr>
        <w:t>Ομοίως, ουδείς έμμισθος δικαιούται επιδότηση σε περίπτωση ασθένειας.</w:t>
      </w:r>
    </w:p>
    <w:p w14:paraId="4504E2E5" w14:textId="4B3888D3" w:rsidR="00ED60AE" w:rsidRPr="00CF40ED" w:rsidRDefault="00ED60AE" w:rsidP="00ED60AE">
      <w:pPr>
        <w:pStyle w:val="a3"/>
        <w:numPr>
          <w:ilvl w:val="0"/>
          <w:numId w:val="1"/>
        </w:numPr>
        <w:rPr>
          <w:sz w:val="32"/>
          <w:szCs w:val="32"/>
        </w:rPr>
      </w:pPr>
      <w:r w:rsidRPr="00CF40ED">
        <w:rPr>
          <w:sz w:val="32"/>
          <w:szCs w:val="32"/>
        </w:rPr>
        <w:t>Ενώ είμαστε η μοναδική κατηγορία ασφαλισμένων που καταβάλλει προκαταβολικά, μέσω γραμματίων, τις ασφαλιστικές εισφορές, καθυστερεί επί μήνες η επιστροφή πιστωτικών υπολοίπων. Άλλωστε, ακόμα και σήμερα τα πιστωτικά υπόλοιπα της παράλληλης απασχόλησης (έμμισθοι, μπλοκάκια, κλπ.) του 2021 δεν έχουν ακόμη επιστραφεί.</w:t>
      </w:r>
    </w:p>
    <w:p w14:paraId="42C5089B" w14:textId="703BD6CC" w:rsidR="003825C6" w:rsidRPr="00CF40ED" w:rsidRDefault="003825C6" w:rsidP="003825C6">
      <w:pPr>
        <w:pStyle w:val="a3"/>
        <w:numPr>
          <w:ilvl w:val="0"/>
          <w:numId w:val="1"/>
        </w:numPr>
        <w:rPr>
          <w:sz w:val="32"/>
          <w:szCs w:val="32"/>
        </w:rPr>
      </w:pPr>
      <w:r w:rsidRPr="00CF40ED">
        <w:rPr>
          <w:sz w:val="32"/>
          <w:szCs w:val="32"/>
        </w:rPr>
        <w:t xml:space="preserve">Στον αντίποδα, ο επιλήσμων περί την εκπλήρωση των δικών του υποχρεώσεων, e-ΕΦΚΑ βεβαιώνει τις εισφορές αμέσως μετά πάροδο μηνός από τη λήξη της προθεσμίας, χωρίς την εκ του νόμου </w:t>
      </w:r>
      <w:proofErr w:type="spellStart"/>
      <w:r w:rsidRPr="00CF40ED">
        <w:rPr>
          <w:sz w:val="32"/>
          <w:szCs w:val="32"/>
        </w:rPr>
        <w:t>προβλεπομένη</w:t>
      </w:r>
      <w:proofErr w:type="spellEnd"/>
      <w:r w:rsidRPr="00CF40ED">
        <w:rPr>
          <w:sz w:val="32"/>
          <w:szCs w:val="32"/>
        </w:rPr>
        <w:t xml:space="preserve"> προηγούμενη ακρόαση του ασφαλισμένου και διαβιβάζει το χρέος στο </w:t>
      </w:r>
      <w:r w:rsidRPr="00CF40ED">
        <w:rPr>
          <w:sz w:val="32"/>
          <w:szCs w:val="32"/>
        </w:rPr>
        <w:lastRenderedPageBreak/>
        <w:t>ΚΕΑΟ, με τις εντεύθεν δυσμενείς συνέπειες (μέτρα εκτέλεσης, στέρηση παροχών, απώλεια ρυθμίσεων κλπ.).</w:t>
      </w:r>
    </w:p>
    <w:p w14:paraId="279873F8" w14:textId="286DDF13" w:rsidR="00ED60AE" w:rsidRDefault="00ED60AE" w:rsidP="00ED60AE">
      <w:pPr>
        <w:pStyle w:val="a3"/>
        <w:numPr>
          <w:ilvl w:val="0"/>
          <w:numId w:val="1"/>
        </w:numPr>
        <w:rPr>
          <w:sz w:val="32"/>
          <w:szCs w:val="32"/>
        </w:rPr>
      </w:pPr>
      <w:r w:rsidRPr="00CF40ED">
        <w:rPr>
          <w:sz w:val="32"/>
          <w:szCs w:val="32"/>
        </w:rPr>
        <w:t xml:space="preserve">Μέχρι σήμερα το Υπουργείο αρνείται παρά τις επανειλημμένες μας οχλήσεις να παράσχει λογοδοσία για την τύχη των αποθεματικών του Ειδικού Λογαριασμού Ανεργίας του ΟΑΕΔ. Για την μη </w:t>
      </w:r>
      <w:proofErr w:type="spellStart"/>
      <w:r w:rsidRPr="00CF40ED">
        <w:rPr>
          <w:sz w:val="32"/>
          <w:szCs w:val="32"/>
        </w:rPr>
        <w:t>επαναρτίωση</w:t>
      </w:r>
      <w:proofErr w:type="spellEnd"/>
      <w:r w:rsidRPr="00CF40ED">
        <w:rPr>
          <w:sz w:val="32"/>
          <w:szCs w:val="32"/>
        </w:rPr>
        <w:t xml:space="preserve"> μέχρι σήμερα του του Λογαριασμού η Ολομέλεια αποφάσισε την κατάθεση αναφοράς στον αρμόδιο Εισαγγελέα προκειμένου να διερευνηθεί ποινικά η τύχη των ποσών που έχουν καταβάλει οι δικηγόροι για το σκοπό αυτό. </w:t>
      </w:r>
    </w:p>
    <w:p w14:paraId="1A13A8DB" w14:textId="29719731" w:rsidR="005C735D" w:rsidRPr="00CF40ED" w:rsidRDefault="005C735D" w:rsidP="00ED60AE">
      <w:pPr>
        <w:pStyle w:val="a3"/>
        <w:numPr>
          <w:ilvl w:val="0"/>
          <w:numId w:val="1"/>
        </w:numPr>
        <w:rPr>
          <w:sz w:val="32"/>
          <w:szCs w:val="32"/>
        </w:rPr>
      </w:pPr>
      <w:r>
        <w:rPr>
          <w:sz w:val="32"/>
          <w:szCs w:val="32"/>
        </w:rPr>
        <w:t>Και βέβαια δεν μπορώ να μην αναφερθώ στις συντάξεις πείνας. Η αύξηση των συντάξεων, ώστε να εξασφαλίζεται αξιοπρεπής διαβίωση των δικηγόρων είναι αδιαπραγμάτευτη.</w:t>
      </w:r>
    </w:p>
    <w:p w14:paraId="2C8F2DC0" w14:textId="651F503F" w:rsidR="00CC2B78" w:rsidRPr="00CF40ED" w:rsidRDefault="00CC2B78" w:rsidP="00A17E94">
      <w:pPr>
        <w:rPr>
          <w:sz w:val="32"/>
          <w:szCs w:val="32"/>
        </w:rPr>
      </w:pPr>
    </w:p>
    <w:p w14:paraId="4BC8254B" w14:textId="7D79F97E" w:rsidR="003825C6" w:rsidRDefault="003825C6" w:rsidP="00A17E94">
      <w:pPr>
        <w:rPr>
          <w:sz w:val="32"/>
          <w:szCs w:val="32"/>
        </w:rPr>
      </w:pPr>
      <w:r w:rsidRPr="00CF40ED">
        <w:rPr>
          <w:sz w:val="32"/>
          <w:szCs w:val="32"/>
        </w:rPr>
        <w:t xml:space="preserve">Βεβαίως, το ασφαλιστικό δεν είναι αποκομμένο από το σύνολο των ζητημάτων που απασχολούν τον κλάδο, απέναντι στα οποία η Κυβέρνηση αδιαφορεί προκλητικά. Αναφέρομαι ιδίως: </w:t>
      </w:r>
    </w:p>
    <w:p w14:paraId="06934B81" w14:textId="13C0C87B" w:rsidR="005C735D" w:rsidRPr="00CF40ED" w:rsidRDefault="005C735D" w:rsidP="005C735D">
      <w:pPr>
        <w:rPr>
          <w:b/>
          <w:bCs/>
          <w:sz w:val="32"/>
          <w:szCs w:val="32"/>
        </w:rPr>
      </w:pPr>
      <w:r>
        <w:rPr>
          <w:sz w:val="32"/>
          <w:szCs w:val="32"/>
        </w:rPr>
        <w:t>1</w:t>
      </w:r>
      <w:r w:rsidRPr="00CF40ED">
        <w:rPr>
          <w:sz w:val="32"/>
          <w:szCs w:val="32"/>
        </w:rPr>
        <w:t xml:space="preserve">. Την </w:t>
      </w:r>
      <w:r w:rsidRPr="00CF40ED">
        <w:rPr>
          <w:b/>
          <w:bCs/>
          <w:sz w:val="32"/>
          <w:szCs w:val="32"/>
        </w:rPr>
        <w:t>κατάργηση, άλλως, μείωση του ΦΠΑ στις δικαστηριακές υπηρεσίες.</w:t>
      </w:r>
    </w:p>
    <w:p w14:paraId="3C12B663" w14:textId="51F84074" w:rsidR="003825C6" w:rsidRPr="00CF40ED" w:rsidRDefault="005C735D" w:rsidP="003825C6">
      <w:pPr>
        <w:rPr>
          <w:sz w:val="32"/>
          <w:szCs w:val="32"/>
        </w:rPr>
      </w:pPr>
      <w:r>
        <w:rPr>
          <w:sz w:val="32"/>
          <w:szCs w:val="32"/>
        </w:rPr>
        <w:t>2</w:t>
      </w:r>
      <w:r w:rsidR="003825C6" w:rsidRPr="00CF40ED">
        <w:rPr>
          <w:sz w:val="32"/>
          <w:szCs w:val="32"/>
        </w:rPr>
        <w:t xml:space="preserve">. Την επέκταση της </w:t>
      </w:r>
      <w:r w:rsidR="003825C6" w:rsidRPr="00CF40ED">
        <w:rPr>
          <w:b/>
          <w:bCs/>
          <w:sz w:val="32"/>
          <w:szCs w:val="32"/>
        </w:rPr>
        <w:t>απαλλαγής των δικηγόρων από το ΦΠΑ μέχρι του ποσού των 25.000 ευρώ,</w:t>
      </w:r>
      <w:r w:rsidR="003825C6" w:rsidRPr="00CF40ED">
        <w:rPr>
          <w:sz w:val="32"/>
          <w:szCs w:val="32"/>
        </w:rPr>
        <w:t xml:space="preserve"> που αποτελεί την μόνη </w:t>
      </w:r>
      <w:proofErr w:type="spellStart"/>
      <w:r w:rsidR="003825C6" w:rsidRPr="00CF40ED">
        <w:rPr>
          <w:sz w:val="32"/>
          <w:szCs w:val="32"/>
        </w:rPr>
        <w:t>μνηνομιακή</w:t>
      </w:r>
      <w:proofErr w:type="spellEnd"/>
      <w:r w:rsidR="003825C6" w:rsidRPr="00CF40ED">
        <w:rPr>
          <w:sz w:val="32"/>
          <w:szCs w:val="32"/>
        </w:rPr>
        <w:t xml:space="preserve"> υποχρέωση που δεν έχει εκπληρώσει η Κυβέρνηση.</w:t>
      </w:r>
    </w:p>
    <w:p w14:paraId="34EBD1DA" w14:textId="118364DA" w:rsidR="003825C6" w:rsidRPr="00CF40ED" w:rsidRDefault="005C735D" w:rsidP="003825C6">
      <w:pPr>
        <w:rPr>
          <w:sz w:val="32"/>
          <w:szCs w:val="32"/>
        </w:rPr>
      </w:pPr>
      <w:r>
        <w:rPr>
          <w:sz w:val="32"/>
          <w:szCs w:val="32"/>
        </w:rPr>
        <w:t>3</w:t>
      </w:r>
      <w:r w:rsidR="003825C6" w:rsidRPr="00CF40ED">
        <w:rPr>
          <w:sz w:val="32"/>
          <w:szCs w:val="32"/>
        </w:rPr>
        <w:t xml:space="preserve"> Την κατάργηση του </w:t>
      </w:r>
      <w:r w:rsidR="003825C6" w:rsidRPr="00CF40ED">
        <w:rPr>
          <w:b/>
          <w:bCs/>
          <w:sz w:val="32"/>
          <w:szCs w:val="32"/>
        </w:rPr>
        <w:t>τέλους επιτηδεύματος</w:t>
      </w:r>
      <w:r w:rsidR="003825C6" w:rsidRPr="00CF40ED">
        <w:rPr>
          <w:sz w:val="32"/>
          <w:szCs w:val="32"/>
        </w:rPr>
        <w:t>.</w:t>
      </w:r>
    </w:p>
    <w:p w14:paraId="55DE6286" w14:textId="421B397E" w:rsidR="003825C6" w:rsidRDefault="005C735D" w:rsidP="003825C6">
      <w:pPr>
        <w:rPr>
          <w:sz w:val="32"/>
          <w:szCs w:val="32"/>
        </w:rPr>
      </w:pPr>
      <w:r>
        <w:rPr>
          <w:sz w:val="32"/>
          <w:szCs w:val="32"/>
        </w:rPr>
        <w:lastRenderedPageBreak/>
        <w:t>4</w:t>
      </w:r>
      <w:r w:rsidR="003825C6" w:rsidRPr="00CF40ED">
        <w:rPr>
          <w:sz w:val="32"/>
          <w:szCs w:val="32"/>
        </w:rPr>
        <w:t xml:space="preserve">. Την επίσπευση της καταβολής των αποζημιώσεων </w:t>
      </w:r>
      <w:r w:rsidR="003825C6" w:rsidRPr="00CF40ED">
        <w:rPr>
          <w:b/>
          <w:bCs/>
          <w:sz w:val="32"/>
          <w:szCs w:val="32"/>
        </w:rPr>
        <w:t>νομικής βοήθειας</w:t>
      </w:r>
      <w:r w:rsidR="003825C6" w:rsidRPr="00CF40ED">
        <w:rPr>
          <w:sz w:val="32"/>
          <w:szCs w:val="32"/>
        </w:rPr>
        <w:t>, για την οποία η χτεσινή Ολομέλεια επιβεβαίωσε την απόφαση περί αποχής από τις σχετικές υποθέσεις, μέχρι να σταματήσει ο κυβερνητικός εμπαιγμός και να δοθούν πραγματικές λύσεις.</w:t>
      </w:r>
    </w:p>
    <w:p w14:paraId="309A82F6" w14:textId="156A7D82" w:rsidR="005C735D" w:rsidRPr="00CF40ED" w:rsidRDefault="005C735D" w:rsidP="005C735D">
      <w:pPr>
        <w:rPr>
          <w:sz w:val="32"/>
          <w:szCs w:val="32"/>
        </w:rPr>
      </w:pPr>
      <w:r>
        <w:rPr>
          <w:sz w:val="32"/>
          <w:szCs w:val="32"/>
        </w:rPr>
        <w:t>5</w:t>
      </w:r>
      <w:r w:rsidRPr="00CF40ED">
        <w:rPr>
          <w:sz w:val="32"/>
          <w:szCs w:val="32"/>
        </w:rPr>
        <w:t xml:space="preserve">. Στη θεσμοθέτηση υποχρεωτικής παράστασης, άλλως, του </w:t>
      </w:r>
      <w:r w:rsidRPr="00CF40ED">
        <w:rPr>
          <w:b/>
          <w:bCs/>
          <w:sz w:val="32"/>
          <w:szCs w:val="32"/>
        </w:rPr>
        <w:t>πιστοποιητικού ελέγχου συνδρομής νομικών προϋποθέσεων</w:t>
      </w:r>
      <w:r w:rsidRPr="00CF40ED">
        <w:rPr>
          <w:sz w:val="32"/>
          <w:szCs w:val="32"/>
        </w:rPr>
        <w:t xml:space="preserve"> (νομικού ελέγχου) στις εμπράγματες δικαιοπραξίες, καθώς και σε ορισμένες κατηγορίες ενοχικών συμβάσεων σημαντικού οικονομικού αντικειμένου. Ο προηγούμενος νομικός έλεγχος εγγυάται την ασφάλεια των συναλλαγών, που καθίσταται περισσότερο αναγκαίος σε μια περίοδο πληθωριστικής πίεσης και οικονομικής αβεβαιότητας, αποτρέπει μελλοντικές αντιδικίες και συμβάλλει στην επιτάχυνση της απονομής της Δικαιοσύνης.</w:t>
      </w:r>
    </w:p>
    <w:p w14:paraId="29796167" w14:textId="77777777" w:rsidR="005C735D" w:rsidRPr="00CF40ED" w:rsidRDefault="005C735D" w:rsidP="003825C6">
      <w:pPr>
        <w:rPr>
          <w:sz w:val="32"/>
          <w:szCs w:val="32"/>
        </w:rPr>
      </w:pPr>
    </w:p>
    <w:p w14:paraId="756BC813" w14:textId="459498A7" w:rsidR="003825C6" w:rsidRPr="00CF40ED" w:rsidRDefault="003825C6" w:rsidP="003825C6">
      <w:pPr>
        <w:rPr>
          <w:sz w:val="32"/>
          <w:szCs w:val="32"/>
        </w:rPr>
      </w:pPr>
      <w:r w:rsidRPr="00CF40ED">
        <w:rPr>
          <w:sz w:val="32"/>
          <w:szCs w:val="32"/>
        </w:rPr>
        <w:t xml:space="preserve">Σε παρόμοιες κρίσιμες για τον κλάδο στιγμές , θυμάμαι πάντα την προτροπή του μεγάλου μας ποιητή, Κώστα Βάρναλη: </w:t>
      </w:r>
    </w:p>
    <w:p w14:paraId="70B12B89" w14:textId="77777777" w:rsidR="003825C6" w:rsidRPr="00CF40ED" w:rsidRDefault="003825C6" w:rsidP="003825C6">
      <w:pPr>
        <w:rPr>
          <w:sz w:val="32"/>
          <w:szCs w:val="32"/>
        </w:rPr>
      </w:pPr>
    </w:p>
    <w:p w14:paraId="4CD3D52C" w14:textId="769B4E8D" w:rsidR="003825C6" w:rsidRPr="00CF40ED" w:rsidRDefault="003825C6" w:rsidP="003825C6">
      <w:pPr>
        <w:jc w:val="center"/>
        <w:rPr>
          <w:i/>
          <w:iCs/>
          <w:sz w:val="32"/>
          <w:szCs w:val="32"/>
        </w:rPr>
      </w:pPr>
      <w:r w:rsidRPr="00CF40ED">
        <w:rPr>
          <w:i/>
          <w:iCs/>
          <w:sz w:val="32"/>
          <w:szCs w:val="32"/>
        </w:rPr>
        <w:t>Κι αν είναι ο λάκκος σου πολύ βαθύς</w:t>
      </w:r>
    </w:p>
    <w:p w14:paraId="432BDEC4" w14:textId="77777777" w:rsidR="003825C6" w:rsidRPr="00CF40ED" w:rsidRDefault="003825C6" w:rsidP="003825C6">
      <w:pPr>
        <w:jc w:val="center"/>
        <w:rPr>
          <w:i/>
          <w:iCs/>
          <w:sz w:val="32"/>
          <w:szCs w:val="32"/>
        </w:rPr>
      </w:pPr>
      <w:r w:rsidRPr="00CF40ED">
        <w:rPr>
          <w:i/>
          <w:iCs/>
          <w:sz w:val="32"/>
          <w:szCs w:val="32"/>
        </w:rPr>
        <w:t>χρέος με τα χέρια σου να σηκωθείς!</w:t>
      </w:r>
    </w:p>
    <w:p w14:paraId="050DE890" w14:textId="64EBCFED" w:rsidR="003825C6" w:rsidRPr="00CF40ED" w:rsidRDefault="003825C6" w:rsidP="003825C6">
      <w:pPr>
        <w:jc w:val="center"/>
        <w:rPr>
          <w:sz w:val="32"/>
          <w:szCs w:val="32"/>
        </w:rPr>
      </w:pPr>
    </w:p>
    <w:p w14:paraId="0E0FB702" w14:textId="55E89927" w:rsidR="003825C6" w:rsidRPr="00CF40ED" w:rsidRDefault="003825C6" w:rsidP="003825C6">
      <w:pPr>
        <w:rPr>
          <w:b/>
          <w:bCs/>
          <w:sz w:val="32"/>
          <w:szCs w:val="32"/>
        </w:rPr>
      </w:pPr>
      <w:r w:rsidRPr="00CF40ED">
        <w:rPr>
          <w:sz w:val="32"/>
          <w:szCs w:val="32"/>
        </w:rPr>
        <w:t xml:space="preserve">Ο δρόμος που έχουμε επιλέξει είναι αυτός της </w:t>
      </w:r>
      <w:r w:rsidRPr="00CF40ED">
        <w:rPr>
          <w:b/>
          <w:bCs/>
          <w:sz w:val="32"/>
          <w:szCs w:val="32"/>
        </w:rPr>
        <w:t xml:space="preserve">ευθύνης, του αυτοσεβασμού και της αλληλεγγύης. </w:t>
      </w:r>
    </w:p>
    <w:p w14:paraId="5748589D" w14:textId="0D7C6B03" w:rsidR="003825C6" w:rsidRPr="00CF40ED" w:rsidRDefault="003825C6" w:rsidP="003825C6">
      <w:pPr>
        <w:rPr>
          <w:sz w:val="32"/>
          <w:szCs w:val="32"/>
        </w:rPr>
      </w:pPr>
    </w:p>
    <w:p w14:paraId="0B7E5D36" w14:textId="462A5160" w:rsidR="003825C6" w:rsidRPr="00CF40ED" w:rsidRDefault="003825C6" w:rsidP="003825C6">
      <w:pPr>
        <w:rPr>
          <w:b/>
          <w:bCs/>
          <w:sz w:val="32"/>
          <w:szCs w:val="32"/>
        </w:rPr>
      </w:pPr>
      <w:r w:rsidRPr="00CF40ED">
        <w:rPr>
          <w:sz w:val="32"/>
          <w:szCs w:val="32"/>
        </w:rPr>
        <w:t xml:space="preserve">Δεν σταματώ να διατρανώνω την πεποίθησή μου, ότι  </w:t>
      </w:r>
      <w:r w:rsidRPr="00CF40ED">
        <w:rPr>
          <w:b/>
          <w:bCs/>
          <w:sz w:val="32"/>
          <w:szCs w:val="32"/>
        </w:rPr>
        <w:t xml:space="preserve">μόνοι χαμένοι αγώνες είναι αυτοί που δεν δόθηκαν. </w:t>
      </w:r>
    </w:p>
    <w:p w14:paraId="55581604" w14:textId="77777777" w:rsidR="003825C6" w:rsidRPr="00CF40ED" w:rsidRDefault="003825C6" w:rsidP="003825C6">
      <w:pPr>
        <w:rPr>
          <w:sz w:val="32"/>
          <w:szCs w:val="32"/>
        </w:rPr>
      </w:pPr>
    </w:p>
    <w:p w14:paraId="09CA9692" w14:textId="598926CF" w:rsidR="003825C6" w:rsidRPr="00CF40ED" w:rsidRDefault="00477C16" w:rsidP="003825C6">
      <w:pPr>
        <w:rPr>
          <w:sz w:val="32"/>
          <w:szCs w:val="32"/>
        </w:rPr>
      </w:pPr>
      <w:r w:rsidRPr="00CF40ED">
        <w:rPr>
          <w:sz w:val="32"/>
          <w:szCs w:val="32"/>
        </w:rPr>
        <w:t xml:space="preserve">Κάποτε </w:t>
      </w:r>
      <w:proofErr w:type="spellStart"/>
      <w:r w:rsidRPr="00CF40ED">
        <w:rPr>
          <w:sz w:val="32"/>
          <w:szCs w:val="32"/>
        </w:rPr>
        <w:t>λοιδωρηθήκαμε</w:t>
      </w:r>
      <w:proofErr w:type="spellEnd"/>
      <w:r w:rsidRPr="00CF40ED">
        <w:rPr>
          <w:sz w:val="32"/>
          <w:szCs w:val="32"/>
        </w:rPr>
        <w:t xml:space="preserve"> για το ούτω αποκαλούμενο «</w:t>
      </w:r>
      <w:r w:rsidRPr="00CF40ED">
        <w:rPr>
          <w:i/>
          <w:iCs/>
          <w:sz w:val="32"/>
          <w:szCs w:val="32"/>
        </w:rPr>
        <w:t>κίνημα της γραβάτας</w:t>
      </w:r>
      <w:r w:rsidRPr="00CF40ED">
        <w:rPr>
          <w:sz w:val="32"/>
          <w:szCs w:val="32"/>
        </w:rPr>
        <w:t xml:space="preserve">». Στο τέλος νικήσαμε. Όπως και τότε, έτσι και τώρα, πιστεύω στη δύναμή μας· πιστεύω σε όλους εμάς! </w:t>
      </w:r>
      <w:r w:rsidR="003825C6" w:rsidRPr="00CF40ED">
        <w:rPr>
          <w:sz w:val="32"/>
          <w:szCs w:val="32"/>
        </w:rPr>
        <w:t> </w:t>
      </w:r>
    </w:p>
    <w:p w14:paraId="43F897C6" w14:textId="77777777" w:rsidR="003825C6" w:rsidRPr="00CF40ED" w:rsidRDefault="003825C6" w:rsidP="003825C6">
      <w:pPr>
        <w:rPr>
          <w:sz w:val="32"/>
          <w:szCs w:val="32"/>
        </w:rPr>
      </w:pPr>
    </w:p>
    <w:p w14:paraId="2E4895BE" w14:textId="77777777" w:rsidR="00477C16" w:rsidRPr="00CF40ED" w:rsidRDefault="003825C6" w:rsidP="003825C6">
      <w:pPr>
        <w:rPr>
          <w:sz w:val="32"/>
          <w:szCs w:val="32"/>
        </w:rPr>
      </w:pPr>
      <w:r w:rsidRPr="00CF40ED">
        <w:rPr>
          <w:sz w:val="32"/>
          <w:szCs w:val="32"/>
        </w:rPr>
        <w:t xml:space="preserve">Στον εαυτό μου αλλά και σε όλους εσάς έχω δώσει μια υπόσχεση, ότι θα αντιμετωπίζουμε  τις προκλήσεις με ομοψυχία, συλλογικότητα και αποφασιστικότητα. Αυτή την κληρονομιά παραλάβαμε και έτσι οφείλουμε να πορευτούμε. Μόνο έτσι άλλωστε </w:t>
      </w:r>
      <w:r w:rsidR="00477C16" w:rsidRPr="00CF40ED">
        <w:rPr>
          <w:sz w:val="32"/>
          <w:szCs w:val="32"/>
        </w:rPr>
        <w:t xml:space="preserve">έχουμε αποδείξει ότι </w:t>
      </w:r>
      <w:r w:rsidRPr="00CF40ED">
        <w:rPr>
          <w:sz w:val="32"/>
          <w:szCs w:val="32"/>
        </w:rPr>
        <w:t>νικάμε.</w:t>
      </w:r>
      <w:r w:rsidR="00477C16" w:rsidRPr="00CF40ED">
        <w:rPr>
          <w:sz w:val="32"/>
          <w:szCs w:val="32"/>
        </w:rPr>
        <w:t xml:space="preserve"> </w:t>
      </w:r>
    </w:p>
    <w:p w14:paraId="2D841913" w14:textId="77777777" w:rsidR="00477C16" w:rsidRPr="00CF40ED" w:rsidRDefault="00477C16" w:rsidP="003825C6">
      <w:pPr>
        <w:rPr>
          <w:sz w:val="32"/>
          <w:szCs w:val="32"/>
        </w:rPr>
      </w:pPr>
    </w:p>
    <w:p w14:paraId="6FA927DE" w14:textId="560A1FEA" w:rsidR="003825C6" w:rsidRPr="00CF40ED" w:rsidRDefault="00092834" w:rsidP="003825C6">
      <w:pPr>
        <w:rPr>
          <w:sz w:val="32"/>
          <w:szCs w:val="32"/>
        </w:rPr>
      </w:pPr>
      <w:r w:rsidRPr="00CF40ED">
        <w:rPr>
          <w:sz w:val="32"/>
          <w:szCs w:val="32"/>
        </w:rPr>
        <w:t>Το</w:t>
      </w:r>
      <w:r w:rsidR="00477C16" w:rsidRPr="00CF40ED">
        <w:rPr>
          <w:sz w:val="32"/>
          <w:szCs w:val="32"/>
        </w:rPr>
        <w:t xml:space="preserve"> </w:t>
      </w:r>
      <w:r w:rsidR="003825C6" w:rsidRPr="00CF40ED">
        <w:rPr>
          <w:sz w:val="32"/>
          <w:szCs w:val="32"/>
        </w:rPr>
        <w:t xml:space="preserve">οφείλουμε </w:t>
      </w:r>
      <w:r w:rsidRPr="00CF40ED">
        <w:rPr>
          <w:sz w:val="32"/>
          <w:szCs w:val="32"/>
        </w:rPr>
        <w:t xml:space="preserve">στους εαυτούς μας, αλλά πάνω απ’ όλα </w:t>
      </w:r>
      <w:r w:rsidR="003825C6" w:rsidRPr="00CF40ED">
        <w:rPr>
          <w:sz w:val="32"/>
          <w:szCs w:val="32"/>
        </w:rPr>
        <w:t>στις γενιές που έρχονται.</w:t>
      </w:r>
    </w:p>
    <w:sectPr w:rsidR="003825C6" w:rsidRPr="00CF40ED" w:rsidSect="0000585C">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41268" w14:textId="77777777" w:rsidR="00675754" w:rsidRDefault="00675754" w:rsidP="00263575">
      <w:pPr>
        <w:spacing w:line="240" w:lineRule="auto"/>
      </w:pPr>
      <w:r>
        <w:separator/>
      </w:r>
    </w:p>
  </w:endnote>
  <w:endnote w:type="continuationSeparator" w:id="0">
    <w:p w14:paraId="15C5C888" w14:textId="77777777" w:rsidR="00675754" w:rsidRDefault="00675754" w:rsidP="002635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5"/>
      </w:rPr>
      <w:id w:val="1635911988"/>
      <w:docPartObj>
        <w:docPartGallery w:val="Page Numbers (Bottom of Page)"/>
        <w:docPartUnique/>
      </w:docPartObj>
    </w:sdtPr>
    <w:sdtContent>
      <w:p w14:paraId="36328338" w14:textId="2C541549" w:rsidR="00263575" w:rsidRDefault="00263575" w:rsidP="009F2DAC">
        <w:pPr>
          <w:pStyle w:val="a4"/>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sdtContent>
  </w:sdt>
  <w:p w14:paraId="488F22B0" w14:textId="77777777" w:rsidR="00263575" w:rsidRDefault="0026357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5"/>
      </w:rPr>
      <w:id w:val="-2097703111"/>
      <w:docPartObj>
        <w:docPartGallery w:val="Page Numbers (Bottom of Page)"/>
        <w:docPartUnique/>
      </w:docPartObj>
    </w:sdtPr>
    <w:sdtContent>
      <w:p w14:paraId="5DA86DB9" w14:textId="542A9A1F" w:rsidR="00263575" w:rsidRDefault="00263575" w:rsidP="009F2DAC">
        <w:pPr>
          <w:pStyle w:val="a4"/>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sdtContent>
  </w:sdt>
  <w:p w14:paraId="284E448C" w14:textId="77777777" w:rsidR="00263575" w:rsidRDefault="0026357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638B3" w14:textId="77777777" w:rsidR="00675754" w:rsidRDefault="00675754" w:rsidP="00263575">
      <w:pPr>
        <w:spacing w:line="240" w:lineRule="auto"/>
      </w:pPr>
      <w:r>
        <w:separator/>
      </w:r>
    </w:p>
  </w:footnote>
  <w:footnote w:type="continuationSeparator" w:id="0">
    <w:p w14:paraId="5BD2E886" w14:textId="77777777" w:rsidR="00675754" w:rsidRDefault="00675754" w:rsidP="002635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A5B50"/>
    <w:multiLevelType w:val="hybridMultilevel"/>
    <w:tmpl w:val="9834707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01183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94"/>
    <w:rsid w:val="0000585C"/>
    <w:rsid w:val="00092834"/>
    <w:rsid w:val="00145709"/>
    <w:rsid w:val="00263575"/>
    <w:rsid w:val="003825C6"/>
    <w:rsid w:val="003C5F59"/>
    <w:rsid w:val="00477C16"/>
    <w:rsid w:val="004A28B8"/>
    <w:rsid w:val="00585270"/>
    <w:rsid w:val="00595711"/>
    <w:rsid w:val="005A2706"/>
    <w:rsid w:val="005C735D"/>
    <w:rsid w:val="00623514"/>
    <w:rsid w:val="00675754"/>
    <w:rsid w:val="00751410"/>
    <w:rsid w:val="00A17E94"/>
    <w:rsid w:val="00B97BF1"/>
    <w:rsid w:val="00C13F2D"/>
    <w:rsid w:val="00C653F0"/>
    <w:rsid w:val="00CC2B78"/>
    <w:rsid w:val="00CF40ED"/>
    <w:rsid w:val="00D2474E"/>
    <w:rsid w:val="00DD2D55"/>
    <w:rsid w:val="00ED60AE"/>
    <w:rsid w:val="00EF54C3"/>
    <w:rsid w:val="00FA23C4"/>
    <w:rsid w:val="00FE61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CAE26"/>
  <w15:chartTrackingRefBased/>
  <w15:docId w15:val="{260C1426-483D-1143-B1A2-F9F18A08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5709"/>
    <w:pPr>
      <w:spacing w:line="36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0AE"/>
    <w:pPr>
      <w:ind w:left="720"/>
      <w:contextualSpacing/>
    </w:pPr>
  </w:style>
  <w:style w:type="paragraph" w:styleId="a4">
    <w:name w:val="footer"/>
    <w:basedOn w:val="a"/>
    <w:link w:val="Char"/>
    <w:uiPriority w:val="99"/>
    <w:unhideWhenUsed/>
    <w:rsid w:val="00263575"/>
    <w:pPr>
      <w:tabs>
        <w:tab w:val="center" w:pos="4153"/>
        <w:tab w:val="right" w:pos="8306"/>
      </w:tabs>
      <w:spacing w:line="240" w:lineRule="auto"/>
    </w:pPr>
  </w:style>
  <w:style w:type="character" w:customStyle="1" w:styleId="Char">
    <w:name w:val="Υποσέλιδο Char"/>
    <w:basedOn w:val="a0"/>
    <w:link w:val="a4"/>
    <w:uiPriority w:val="99"/>
    <w:rsid w:val="00263575"/>
  </w:style>
  <w:style w:type="character" w:styleId="a5">
    <w:name w:val="page number"/>
    <w:basedOn w:val="a0"/>
    <w:uiPriority w:val="99"/>
    <w:semiHidden/>
    <w:unhideWhenUsed/>
    <w:rsid w:val="00263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71712">
      <w:bodyDiv w:val="1"/>
      <w:marLeft w:val="0"/>
      <w:marRight w:val="0"/>
      <w:marTop w:val="0"/>
      <w:marBottom w:val="0"/>
      <w:divBdr>
        <w:top w:val="none" w:sz="0" w:space="0" w:color="auto"/>
        <w:left w:val="none" w:sz="0" w:space="0" w:color="auto"/>
        <w:bottom w:val="none" w:sz="0" w:space="0" w:color="auto"/>
        <w:right w:val="none" w:sz="0" w:space="0" w:color="auto"/>
      </w:divBdr>
      <w:divsChild>
        <w:div w:id="42409533">
          <w:marLeft w:val="0"/>
          <w:marRight w:val="0"/>
          <w:marTop w:val="0"/>
          <w:marBottom w:val="0"/>
          <w:divBdr>
            <w:top w:val="none" w:sz="0" w:space="0" w:color="auto"/>
            <w:left w:val="none" w:sz="0" w:space="0" w:color="auto"/>
            <w:bottom w:val="none" w:sz="0" w:space="0" w:color="auto"/>
            <w:right w:val="none" w:sz="0" w:space="0" w:color="auto"/>
          </w:divBdr>
          <w:divsChild>
            <w:div w:id="1504512241">
              <w:marLeft w:val="0"/>
              <w:marRight w:val="0"/>
              <w:marTop w:val="0"/>
              <w:marBottom w:val="0"/>
              <w:divBdr>
                <w:top w:val="none" w:sz="0" w:space="0" w:color="auto"/>
                <w:left w:val="none" w:sz="0" w:space="0" w:color="auto"/>
                <w:bottom w:val="none" w:sz="0" w:space="0" w:color="auto"/>
                <w:right w:val="none" w:sz="0" w:space="0" w:color="auto"/>
              </w:divBdr>
              <w:divsChild>
                <w:div w:id="3027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952</Words>
  <Characters>5146</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Papadopoulos</dc:creator>
  <cp:keywords/>
  <dc:description/>
  <cp:lastModifiedBy>Γραμματεία Προέδρου</cp:lastModifiedBy>
  <cp:revision>2</cp:revision>
  <cp:lastPrinted>2022-12-12T07:09:00Z</cp:lastPrinted>
  <dcterms:created xsi:type="dcterms:W3CDTF">2022-12-12T13:31:00Z</dcterms:created>
  <dcterms:modified xsi:type="dcterms:W3CDTF">2022-12-12T13:31:00Z</dcterms:modified>
</cp:coreProperties>
</file>